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FE571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</w:rPr>
        <w:t>Strengthening Public Accountability for Results and Knowledge-International Budget Partnership (</w:t>
      </w:r>
      <w:bookmarkStart w:id="0" w:name="_GoBack"/>
      <w:r>
        <w:rPr>
          <w:rFonts w:hint="default" w:ascii="Times New Roman" w:hAnsi="Times New Roman" w:eastAsia="SimSun" w:cs="Times New Roman"/>
          <w:sz w:val="28"/>
          <w:szCs w:val="28"/>
        </w:rPr>
        <w:t>SPARK-IBP</w:t>
      </w:r>
      <w:bookmarkEnd w:id="0"/>
      <w:r>
        <w:rPr>
          <w:rFonts w:hint="default" w:ascii="Times New Roman" w:hAnsi="Times New Roman" w:eastAsia="SimSun" w:cs="Times New Roman"/>
          <w:sz w:val="28"/>
          <w:szCs w:val="28"/>
        </w:rPr>
        <w:t>) Project</w:t>
      </w: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80"/>
    <w:rsid w:val="00BB3C5B"/>
    <w:rsid w:val="00F50780"/>
    <w:rsid w:val="0DF35EEF"/>
    <w:rsid w:val="3CC7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TEMAOS</Company>
  <Pages>1</Pages>
  <Words>582</Words>
  <Characters>3399</Characters>
  <Lines>28</Lines>
  <Paragraphs>7</Paragraphs>
  <TotalTime>41</TotalTime>
  <ScaleCrop>false</ScaleCrop>
  <LinksUpToDate>false</LinksUpToDate>
  <CharactersWithSpaces>3960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2026-09-30T20:05:00Z</dcterms:created>
  <dc:creator>EUNICE ICIR</dc:creator>
  <cp:lastModifiedBy>Omoniyi Marcus</cp:lastModifiedBy>
  <dcterms:modified xsi:type="dcterms:W3CDTF">2026-10-01T15:17:43Z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eyJoZGlkIjoiMzBmNmNkNmIxYjlmZGViMTVkODBlMGQ3MzYyOWM3MmQiLCJ1c2VySWQiOiIzNzI4NTUzMzM3NjgwIn0=</vt:lpwstr>
  </property>
  <property fmtid="{D5CDD505-2E9C-101B-9397-08002B2CF9AE}" pid="3" name="KSOProductBuildVer">
    <vt:lpwstr>1033-12.1.0.28485</vt:lpwstr>
  </property>
  <property fmtid="{D5CDD505-2E9C-101B-9397-08002B2CF9AE}" pid="4" name="ICV">
    <vt:lpwstr>4D150EB2799F4089AB1747F2E2E467C7_13</vt:lpwstr>
  </property>
</Properties>
</file>